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103</w:t>
      </w:r>
      <w:r>
        <w:rPr>
          <w:rFonts w:ascii="Times New Roman" w:eastAsia="Times New Roman" w:hAnsi="Times New Roman" w:cs="Times New Roman"/>
        </w:rPr>
        <w:t>-200</w:t>
      </w:r>
      <w:r>
        <w:rPr>
          <w:rFonts w:ascii="Times New Roman" w:eastAsia="Times New Roman" w:hAnsi="Times New Roman" w:cs="Times New Roman"/>
        </w:rPr>
        <w:t>3</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rPr>
          <w:sz w:val="26"/>
          <w:szCs w:val="26"/>
        </w:rPr>
      </w:pPr>
    </w:p>
    <w:p>
      <w:pPr>
        <w:spacing w:before="0" w:after="0"/>
        <w:jc w:val="center"/>
        <w:rPr>
          <w:sz w:val="26"/>
          <w:szCs w:val="26"/>
        </w:rPr>
      </w:pPr>
      <w:r>
        <w:rPr>
          <w:rFonts w:ascii="Times New Roman" w:eastAsia="Times New Roman" w:hAnsi="Times New Roman" w:cs="Times New Roman"/>
          <w:sz w:val="26"/>
          <w:szCs w:val="26"/>
        </w:rPr>
        <w:t>ПОСТАНОВЛЕНИЕ</w:t>
      </w:r>
    </w:p>
    <w:p>
      <w:pPr>
        <w:spacing w:before="0" w:after="0"/>
        <w:jc w:val="center"/>
        <w:rPr>
          <w:sz w:val="26"/>
          <w:szCs w:val="26"/>
        </w:rPr>
      </w:pPr>
      <w:r>
        <w:rPr>
          <w:rFonts w:ascii="Times New Roman" w:eastAsia="Times New Roman" w:hAnsi="Times New Roman" w:cs="Times New Roman"/>
          <w:sz w:val="26"/>
          <w:szCs w:val="26"/>
        </w:rPr>
        <w:t>о прекращении производства по делу об административном правонарушении</w:t>
      </w:r>
    </w:p>
    <w:p>
      <w:pPr>
        <w:spacing w:before="0" w:after="0"/>
        <w:jc w:val="center"/>
        <w:rPr>
          <w:sz w:val="26"/>
          <w:szCs w:val="26"/>
        </w:rPr>
      </w:pPr>
    </w:p>
    <w:p>
      <w:pPr>
        <w:spacing w:before="0" w:after="0"/>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Нефтеюганск</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Мировой судья судебного участка № 3 </w:t>
      </w:r>
      <w:r>
        <w:rPr>
          <w:rFonts w:ascii="Times New Roman" w:eastAsia="Times New Roman" w:hAnsi="Times New Roman" w:cs="Times New Roman"/>
          <w:sz w:val="26"/>
          <w:szCs w:val="26"/>
        </w:rPr>
        <w:t>Нефтеюганского</w:t>
      </w:r>
      <w:r>
        <w:rPr>
          <w:rFonts w:ascii="Times New Roman" w:eastAsia="Times New Roman" w:hAnsi="Times New Roman" w:cs="Times New Roman"/>
          <w:sz w:val="26"/>
          <w:szCs w:val="26"/>
        </w:rPr>
        <w:t xml:space="preserve"> судебного района Ханты-Мансийского автономно</w:t>
      </w:r>
      <w:r>
        <w:rPr>
          <w:rFonts w:ascii="Times New Roman" w:eastAsia="Times New Roman" w:hAnsi="Times New Roman" w:cs="Times New Roman"/>
          <w:sz w:val="26"/>
          <w:szCs w:val="26"/>
        </w:rPr>
        <w:t xml:space="preserve">го округа – Югры Агзямова Р.В. </w:t>
      </w:r>
      <w:r>
        <w:rPr>
          <w:rFonts w:ascii="Times New Roman" w:eastAsia="Times New Roman" w:hAnsi="Times New Roman" w:cs="Times New Roman"/>
          <w:sz w:val="26"/>
          <w:szCs w:val="26"/>
        </w:rPr>
        <w:t xml:space="preserve">(628309, ХМАО-Югра, г. Нефтеюганск, 1 </w:t>
      </w:r>
      <w:r>
        <w:rPr>
          <w:rFonts w:ascii="Times New Roman" w:eastAsia="Times New Roman" w:hAnsi="Times New Roman" w:cs="Times New Roman"/>
          <w:sz w:val="26"/>
          <w:szCs w:val="26"/>
        </w:rPr>
        <w:t>мкр</w:t>
      </w:r>
      <w:r>
        <w:rPr>
          <w:rFonts w:ascii="Times New Roman" w:eastAsia="Times New Roman" w:hAnsi="Times New Roman" w:cs="Times New Roman"/>
          <w:sz w:val="26"/>
          <w:szCs w:val="26"/>
        </w:rPr>
        <w:t>-н, дом 30), рассмотрев в открытом судебном заседании дело об административном правонарушении в отношении</w:t>
      </w:r>
      <w:r>
        <w:rPr>
          <w:rFonts w:ascii="Times New Roman" w:eastAsia="Times New Roman" w:hAnsi="Times New Roman" w:cs="Times New Roman"/>
          <w:sz w:val="26"/>
          <w:szCs w:val="26"/>
        </w:rPr>
        <w:tab/>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Рашкова</w:t>
      </w:r>
      <w:r>
        <w:rPr>
          <w:rFonts w:ascii="Times New Roman" w:eastAsia="Times New Roman" w:hAnsi="Times New Roman" w:cs="Times New Roman"/>
          <w:sz w:val="26"/>
          <w:szCs w:val="26"/>
        </w:rPr>
        <w:t xml:space="preserve"> Алексея Леонидовича, </w:t>
      </w:r>
      <w:r>
        <w:rPr>
          <w:rStyle w:val="cat-ExternalSystemDefinedgrp-29rplc-6"/>
          <w:rFonts w:ascii="Times New Roman" w:eastAsia="Times New Roman" w:hAnsi="Times New Roman" w:cs="Times New Roman"/>
          <w:sz w:val="26"/>
          <w:szCs w:val="26"/>
        </w:rPr>
        <w:t>...</w:t>
      </w:r>
      <w:r>
        <w:rPr>
          <w:rStyle w:val="cat-PassportDatagrp-27rplc-7"/>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место жительства</w:t>
      </w:r>
      <w:r>
        <w:rPr>
          <w:rFonts w:ascii="Times New Roman" w:eastAsia="Times New Roman" w:hAnsi="Times New Roman" w:cs="Times New Roman"/>
          <w:sz w:val="26"/>
          <w:szCs w:val="26"/>
        </w:rPr>
        <w:t xml:space="preserve">: </w:t>
      </w:r>
      <w:r>
        <w:rPr>
          <w:rStyle w:val="cat-UserDefinedgrp-30rplc-8"/>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совершении административного правонарушения, предусмотренного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ст. 15.</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Кодекса Российской Федерации об административных правонарушениях</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sz w:val="26"/>
          <w:szCs w:val="26"/>
        </w:rPr>
        <w:t>У С Т А Н О В И Л:</w:t>
      </w:r>
    </w:p>
    <w:p>
      <w:pPr>
        <w:spacing w:before="0" w:after="0"/>
        <w:jc w:val="center"/>
        <w:rPr>
          <w:sz w:val="26"/>
          <w:szCs w:val="26"/>
        </w:rPr>
      </w:pPr>
    </w:p>
    <w:p>
      <w:pPr>
        <w:spacing w:before="0" w:after="0"/>
        <w:ind w:firstLine="539"/>
        <w:jc w:val="both"/>
        <w:rPr>
          <w:sz w:val="26"/>
          <w:szCs w:val="26"/>
        </w:rPr>
      </w:pPr>
      <w:r>
        <w:rPr>
          <w:rFonts w:ascii="Times New Roman" w:eastAsia="Times New Roman" w:hAnsi="Times New Roman" w:cs="Times New Roman"/>
          <w:sz w:val="26"/>
          <w:szCs w:val="26"/>
        </w:rPr>
        <w:t>Согласно протокол</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об 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Style w:val="cat-UserDefinedgrp-31rplc-1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25.09</w:t>
      </w:r>
      <w:r>
        <w:rPr>
          <w:rFonts w:ascii="Times New Roman" w:eastAsia="Times New Roman" w:hAnsi="Times New Roman" w:cs="Times New Roman"/>
          <w:sz w:val="26"/>
          <w:szCs w:val="26"/>
        </w:rPr>
        <w:t>.2023</w:t>
      </w:r>
      <w:r>
        <w:rPr>
          <w:rFonts w:ascii="Times New Roman" w:eastAsia="Times New Roman" w:hAnsi="Times New Roman" w:cs="Times New Roman"/>
          <w:sz w:val="26"/>
          <w:szCs w:val="26"/>
        </w:rPr>
        <w:t xml:space="preserve">, составленного </w:t>
      </w:r>
      <w:r>
        <w:rPr>
          <w:rFonts w:ascii="Times New Roman" w:eastAsia="Times New Roman" w:hAnsi="Times New Roman" w:cs="Times New Roman"/>
          <w:sz w:val="26"/>
          <w:szCs w:val="26"/>
        </w:rPr>
        <w:t>специалистом 1 разряда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отдела </w:t>
      </w:r>
      <w:r>
        <w:rPr>
          <w:rFonts w:ascii="Times New Roman" w:eastAsia="Times New Roman" w:hAnsi="Times New Roman" w:cs="Times New Roman"/>
          <w:sz w:val="26"/>
          <w:szCs w:val="26"/>
        </w:rPr>
        <w:t>оперативного контроля</w:t>
      </w:r>
      <w:r>
        <w:rPr>
          <w:rFonts w:ascii="Times New Roman" w:eastAsia="Times New Roman" w:hAnsi="Times New Roman" w:cs="Times New Roman"/>
          <w:sz w:val="26"/>
          <w:szCs w:val="26"/>
        </w:rPr>
        <w:t xml:space="preserve"> М</w:t>
      </w:r>
      <w:r>
        <w:rPr>
          <w:rFonts w:ascii="Times New Roman" w:eastAsia="Times New Roman" w:hAnsi="Times New Roman" w:cs="Times New Roman"/>
          <w:sz w:val="26"/>
          <w:szCs w:val="26"/>
        </w:rPr>
        <w:t xml:space="preserve">ежрайонной </w:t>
      </w:r>
      <w:r>
        <w:rPr>
          <w:rFonts w:ascii="Times New Roman" w:eastAsia="Times New Roman" w:hAnsi="Times New Roman" w:cs="Times New Roman"/>
          <w:sz w:val="26"/>
          <w:szCs w:val="26"/>
        </w:rPr>
        <w:t>ИФНС России № 7 по ХМАО-Югре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Рашков А.Л</w:t>
      </w:r>
      <w:r>
        <w:rPr>
          <w:rFonts w:ascii="Times New Roman" w:eastAsia="Times New Roman" w:hAnsi="Times New Roman" w:cs="Times New Roman"/>
          <w:sz w:val="26"/>
          <w:szCs w:val="26"/>
        </w:rPr>
        <w:t xml:space="preserve">., являясь </w:t>
      </w:r>
      <w:r>
        <w:rPr>
          <w:rFonts w:ascii="Times New Roman" w:eastAsia="Times New Roman" w:hAnsi="Times New Roman" w:cs="Times New Roman"/>
          <w:sz w:val="26"/>
          <w:szCs w:val="26"/>
        </w:rPr>
        <w:t>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зарегистрированного</w:t>
      </w:r>
      <w:r>
        <w:rPr>
          <w:rFonts w:ascii="Times New Roman" w:eastAsia="Times New Roman" w:hAnsi="Times New Roman" w:cs="Times New Roman"/>
          <w:sz w:val="26"/>
          <w:szCs w:val="26"/>
        </w:rPr>
        <w:t xml:space="preserve"> по адресу: </w:t>
      </w:r>
      <w:r>
        <w:rPr>
          <w:rFonts w:ascii="Times New Roman" w:eastAsia="Times New Roman" w:hAnsi="Times New Roman" w:cs="Times New Roman"/>
          <w:sz w:val="26"/>
          <w:szCs w:val="26"/>
        </w:rPr>
        <w:t xml:space="preserve">ХМАО-Югра, г. Нефтеюганск, </w:t>
      </w:r>
      <w:r>
        <w:rPr>
          <w:rFonts w:ascii="Times New Roman" w:eastAsia="Times New Roman" w:hAnsi="Times New Roman" w:cs="Times New Roman"/>
          <w:sz w:val="26"/>
          <w:szCs w:val="26"/>
        </w:rPr>
        <w:t>НП. Промышленная зона Пионерная, ул. Мира, д. 2А, кв. 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25.01.2023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представил в установленный срок в налоговый орган по месту учета – межрайонную ИФНС России №7 по Ханты-Мансийскому автономному округу – Югре, налоговый расчет по страховым взносам за </w:t>
      </w: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месяцев</w:t>
      </w:r>
      <w:r>
        <w:rPr>
          <w:rFonts w:ascii="Times New Roman" w:eastAsia="Times New Roman" w:hAnsi="Times New Roman" w:cs="Times New Roman"/>
          <w:sz w:val="26"/>
          <w:szCs w:val="26"/>
        </w:rPr>
        <w:t>, квартальный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Срок представления налогового расчета по страховым взносам за </w:t>
      </w:r>
      <w:r>
        <w:rPr>
          <w:rFonts w:ascii="Times New Roman" w:eastAsia="Times New Roman" w:hAnsi="Times New Roman" w:cs="Times New Roman"/>
          <w:sz w:val="26"/>
          <w:szCs w:val="26"/>
        </w:rPr>
        <w:t>12 месяцев, квартальный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 не позднее 24:00 часов </w:t>
      </w:r>
      <w:r>
        <w:rPr>
          <w:rFonts w:ascii="Times New Roman" w:eastAsia="Times New Roman" w:hAnsi="Times New Roman" w:cs="Times New Roman"/>
          <w:sz w:val="26"/>
          <w:szCs w:val="26"/>
        </w:rPr>
        <w:t>25.01.2023</w:t>
      </w:r>
      <w:r>
        <w:rPr>
          <w:rFonts w:ascii="Times New Roman" w:eastAsia="Times New Roman" w:hAnsi="Times New Roman" w:cs="Times New Roman"/>
          <w:sz w:val="26"/>
          <w:szCs w:val="26"/>
        </w:rPr>
        <w:t xml:space="preserve">, фактически налоговый расчет по страховым взносам за </w:t>
      </w:r>
      <w:r>
        <w:rPr>
          <w:rFonts w:ascii="Times New Roman" w:eastAsia="Times New Roman" w:hAnsi="Times New Roman" w:cs="Times New Roman"/>
          <w:sz w:val="26"/>
          <w:szCs w:val="26"/>
        </w:rPr>
        <w:t>12 месяцев, квартальный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 представлен</w:t>
      </w:r>
      <w:r>
        <w:rPr>
          <w:rFonts w:ascii="Times New Roman" w:eastAsia="Times New Roman" w:hAnsi="Times New Roman" w:cs="Times New Roman"/>
          <w:sz w:val="26"/>
          <w:szCs w:val="26"/>
        </w:rPr>
        <w:t xml:space="preserve"> 26.07.2023</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В судебное заседание </w:t>
      </w:r>
      <w:r>
        <w:rPr>
          <w:rFonts w:ascii="Times New Roman" w:eastAsia="Times New Roman" w:hAnsi="Times New Roman" w:cs="Times New Roman"/>
          <w:sz w:val="26"/>
          <w:szCs w:val="26"/>
        </w:rPr>
        <w:t>Рашков А.Л</w:t>
      </w:r>
      <w:r>
        <w:rPr>
          <w:rFonts w:ascii="Times New Roman" w:eastAsia="Times New Roman" w:hAnsi="Times New Roman" w:cs="Times New Roman"/>
          <w:sz w:val="26"/>
          <w:szCs w:val="26"/>
        </w:rPr>
        <w:t xml:space="preserve">., извещенный надлежащим образом о времени и месте рассмотрения административного материала, не явился, </w:t>
      </w:r>
      <w:r>
        <w:rPr>
          <w:rFonts w:ascii="Times New Roman" w:eastAsia="Times New Roman" w:hAnsi="Times New Roman" w:cs="Times New Roman"/>
          <w:sz w:val="26"/>
          <w:szCs w:val="26"/>
        </w:rPr>
        <w:t>просил рассмотреть дело в его отсутствие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производство по делу прекратить </w:t>
      </w:r>
      <w:r>
        <w:rPr>
          <w:rFonts w:ascii="Times New Roman" w:eastAsia="Times New Roman" w:hAnsi="Times New Roman" w:cs="Times New Roman"/>
          <w:sz w:val="26"/>
          <w:szCs w:val="26"/>
        </w:rPr>
        <w:t>в связи с тем, что с 05.10.2022 не является 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При таких обстоятельствах, в соответствии с требованиями ч. 2 ст. 25.1 КоАП РФ, а также исходя из положений п.6 постановления Пленума ВС РФ от 24.03.2005 года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5 «О некоторых вопросах, возникающих у судов при применении КоАП РФ» и п. 14 постановления Пленума ВС РФ от 27.12.2007 года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его отсутствие.</w:t>
      </w:r>
    </w:p>
    <w:p>
      <w:pPr>
        <w:spacing w:before="0" w:after="0"/>
        <w:ind w:firstLine="567"/>
        <w:jc w:val="both"/>
        <w:rPr>
          <w:sz w:val="26"/>
          <w:szCs w:val="26"/>
        </w:rPr>
      </w:pPr>
      <w:r>
        <w:rPr>
          <w:rFonts w:ascii="Times New Roman" w:eastAsia="Times New Roman" w:hAnsi="Times New Roman" w:cs="Times New Roman"/>
          <w:sz w:val="26"/>
          <w:szCs w:val="26"/>
        </w:rPr>
        <w:t>Мировой судья, исследовав материалы дела, прекращает производство по делу об административном правонарушении по следующим основаниям.</w:t>
      </w:r>
    </w:p>
    <w:p>
      <w:pPr>
        <w:spacing w:before="0" w:after="0"/>
        <w:ind w:firstLine="567"/>
        <w:jc w:val="both"/>
        <w:rPr>
          <w:sz w:val="26"/>
          <w:szCs w:val="26"/>
        </w:rPr>
      </w:pPr>
      <w:r>
        <w:rPr>
          <w:rFonts w:ascii="Times New Roman" w:eastAsia="Times New Roman" w:hAnsi="Times New Roman" w:cs="Times New Roman"/>
          <w:sz w:val="26"/>
          <w:szCs w:val="26"/>
        </w:rPr>
        <w:t xml:space="preserve">Согласно ст.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w:t>
      </w:r>
      <w:r>
        <w:rPr>
          <w:rFonts w:ascii="Times New Roman" w:eastAsia="Times New Roman" w:hAnsi="Times New Roman" w:cs="Times New Roman"/>
          <w:sz w:val="26"/>
          <w:szCs w:val="26"/>
        </w:rPr>
        <w:t>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spacing w:before="0" w:after="0"/>
        <w:ind w:firstLine="567"/>
        <w:jc w:val="both"/>
        <w:rPr>
          <w:sz w:val="26"/>
          <w:szCs w:val="26"/>
        </w:rPr>
      </w:pPr>
      <w:r>
        <w:rPr>
          <w:rFonts w:ascii="Times New Roman" w:eastAsia="Times New Roman" w:hAnsi="Times New Roman" w:cs="Times New Roman"/>
          <w:sz w:val="26"/>
          <w:szCs w:val="26"/>
        </w:rPr>
        <w:t>В соответствии с частью 1 статьи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названным Кодексом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567"/>
        <w:jc w:val="both"/>
        <w:rPr>
          <w:sz w:val="26"/>
          <w:szCs w:val="26"/>
        </w:rPr>
      </w:pPr>
      <w:r>
        <w:rPr>
          <w:rFonts w:ascii="Times New Roman" w:eastAsia="Times New Roman" w:hAnsi="Times New Roman" w:cs="Times New Roman"/>
          <w:sz w:val="26"/>
          <w:szCs w:val="26"/>
        </w:rPr>
        <w:t xml:space="preserve">Как следует из материалов дела, протокол об административном правонарушении составлен в отношении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ст. 15.</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Кодекса Российской Федерации об административных</w:t>
      </w:r>
      <w:r>
        <w:rPr>
          <w:rFonts w:ascii="Times New Roman" w:eastAsia="Times New Roman" w:hAnsi="Times New Roman" w:cs="Times New Roman"/>
          <w:sz w:val="26"/>
          <w:szCs w:val="26"/>
        </w:rPr>
        <w:t xml:space="preserve"> правонарушениях, </w:t>
      </w:r>
      <w:r>
        <w:rPr>
          <w:rFonts w:ascii="Times New Roman" w:eastAsia="Times New Roman" w:hAnsi="Times New Roman" w:cs="Times New Roman"/>
          <w:sz w:val="26"/>
          <w:szCs w:val="26"/>
        </w:rPr>
        <w:t>в связи с тем,</w:t>
      </w:r>
      <w:r>
        <w:rPr>
          <w:rFonts w:ascii="Times New Roman" w:eastAsia="Times New Roman" w:hAnsi="Times New Roman" w:cs="Times New Roman"/>
          <w:sz w:val="26"/>
          <w:szCs w:val="26"/>
        </w:rPr>
        <w:t xml:space="preserve"> что он</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являясь </w:t>
      </w:r>
      <w:r>
        <w:rPr>
          <w:rFonts w:ascii="Times New Roman" w:eastAsia="Times New Roman" w:hAnsi="Times New Roman" w:cs="Times New Roman"/>
          <w:sz w:val="26"/>
          <w:szCs w:val="26"/>
        </w:rPr>
        <w:t>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представил в установленный срок в налоговый орган по месту учета – межрайонную ИФНС России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7 по Ханты-Мансийскому автономному округу – Югре, налоговый расчет по страховым взносам за </w:t>
      </w:r>
      <w:r>
        <w:rPr>
          <w:rFonts w:ascii="Times New Roman" w:eastAsia="Times New Roman" w:hAnsi="Times New Roman" w:cs="Times New Roman"/>
          <w:sz w:val="26"/>
          <w:szCs w:val="26"/>
        </w:rPr>
        <w:t>12 месяцев, квартальный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Срок представления налогового расчета по страховым взносам за </w:t>
      </w:r>
      <w:r>
        <w:rPr>
          <w:rFonts w:ascii="Times New Roman" w:eastAsia="Times New Roman" w:hAnsi="Times New Roman" w:cs="Times New Roman"/>
          <w:sz w:val="26"/>
          <w:szCs w:val="26"/>
        </w:rPr>
        <w:t>12 месяцев, квартальный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 не позднее 24:00 часов </w:t>
      </w:r>
      <w:r>
        <w:rPr>
          <w:rFonts w:ascii="Times New Roman" w:eastAsia="Times New Roman" w:hAnsi="Times New Roman" w:cs="Times New Roman"/>
          <w:sz w:val="26"/>
          <w:szCs w:val="26"/>
        </w:rPr>
        <w:t>25.01.2023</w:t>
      </w:r>
      <w:r>
        <w:rPr>
          <w:rFonts w:ascii="Times New Roman" w:eastAsia="Times New Roman" w:hAnsi="Times New Roman" w:cs="Times New Roman"/>
          <w:sz w:val="26"/>
          <w:szCs w:val="26"/>
        </w:rPr>
        <w:t>.</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В соответствии с п. 1 ст. 419 Налогового кодекса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плательщиками страховых взносов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 лица, производящие выплаты и иные вознаграждения физическим лицам: организации; индивидуальные предприниматели; физические лица, не являющиеся индивидуальными предпринимателями; индивидуальные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w:t>
      </w:r>
    </w:p>
    <w:p>
      <w:pPr>
        <w:spacing w:before="0" w:after="0"/>
        <w:ind w:firstLine="567"/>
        <w:jc w:val="both"/>
        <w:rPr>
          <w:sz w:val="26"/>
          <w:szCs w:val="26"/>
        </w:rPr>
      </w:pPr>
      <w:r>
        <w:rPr>
          <w:rFonts w:ascii="Times New Roman" w:eastAsia="Times New Roman" w:hAnsi="Times New Roman" w:cs="Times New Roman"/>
          <w:sz w:val="26"/>
          <w:szCs w:val="26"/>
        </w:rPr>
        <w:t xml:space="preserve">Согласно п. 7 ст. 431 Налогового кодекса РФ плательщики, указанные в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xml:space="preserve">. 1 п. 1 ст. 419 настоящего Кодекса (за исключением физических лиц, производящих выплаты, указанные в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3 п. 3 ст. 422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НК РФ), представляют расчет по страховым взносам не позднее </w:t>
      </w:r>
      <w:r>
        <w:rPr>
          <w:rFonts w:ascii="Times New Roman" w:eastAsia="Times New Roman" w:hAnsi="Times New Roman" w:cs="Times New Roman"/>
          <w:sz w:val="26"/>
          <w:szCs w:val="26"/>
        </w:rPr>
        <w:t>25</w:t>
      </w:r>
      <w:r>
        <w:rPr>
          <w:rFonts w:ascii="Times New Roman" w:eastAsia="Times New Roman" w:hAnsi="Times New Roman" w:cs="Times New Roman"/>
          <w:sz w:val="26"/>
          <w:szCs w:val="26"/>
        </w:rPr>
        <w:t>-го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Как следует из представленной в материалы дела копии решении №04/10-2015 учредителя</w:t>
      </w:r>
      <w:r>
        <w:rPr>
          <w:rFonts w:ascii="Times New Roman" w:eastAsia="Times New Roman" w:hAnsi="Times New Roman" w:cs="Times New Roman"/>
          <w:sz w:val="26"/>
          <w:szCs w:val="26"/>
        </w:rPr>
        <w:t xml:space="preserve">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 назначении директора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от 05.10.2015, в соответствии с п. 14.9 Устава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Асоцкий</w:t>
      </w:r>
      <w:r>
        <w:rPr>
          <w:rFonts w:ascii="Times New Roman" w:eastAsia="Times New Roman" w:hAnsi="Times New Roman" w:cs="Times New Roman"/>
          <w:sz w:val="26"/>
          <w:szCs w:val="26"/>
        </w:rPr>
        <w:t xml:space="preserve"> В.М., являющийся единственным учредителем Общества, назначил с 05 октября 2015 года на должность директора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Рашкова</w:t>
      </w:r>
      <w:r>
        <w:rPr>
          <w:rFonts w:ascii="Times New Roman" w:eastAsia="Times New Roman" w:hAnsi="Times New Roman" w:cs="Times New Roman"/>
          <w:sz w:val="26"/>
          <w:szCs w:val="26"/>
        </w:rPr>
        <w:t xml:space="preserve"> Алексея Леонидовича, сроком на семь лет.</w:t>
      </w:r>
    </w:p>
    <w:p>
      <w:pPr>
        <w:spacing w:before="0" w:after="0"/>
        <w:ind w:firstLine="567"/>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информационному письму наследников по закону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 от 25.01.2024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представлен</w:t>
      </w:r>
      <w:r>
        <w:rPr>
          <w:rFonts w:ascii="Times New Roman" w:eastAsia="Times New Roman" w:hAnsi="Times New Roman" w:cs="Times New Roman"/>
          <w:sz w:val="26"/>
          <w:szCs w:val="26"/>
        </w:rPr>
        <w:t xml:space="preserve">ная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в</w:t>
      </w:r>
      <w:r>
        <w:rPr>
          <w:rFonts w:ascii="Times New Roman" w:eastAsia="Times New Roman" w:hAnsi="Times New Roman" w:cs="Times New Roman"/>
          <w:sz w:val="26"/>
          <w:szCs w:val="26"/>
        </w:rPr>
        <w:t xml:space="preserve"> материалы дела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октября 2022 года</w:t>
      </w:r>
      <w:r>
        <w:rPr>
          <w:rFonts w:ascii="Times New Roman" w:eastAsia="Times New Roman" w:hAnsi="Times New Roman" w:cs="Times New Roman"/>
          <w:sz w:val="26"/>
          <w:szCs w:val="26"/>
        </w:rPr>
        <w:t xml:space="preserve"> утратило силу реше</w:t>
      </w:r>
      <w:r>
        <w:rPr>
          <w:rFonts w:ascii="Times New Roman" w:eastAsia="Times New Roman" w:hAnsi="Times New Roman" w:cs="Times New Roman"/>
          <w:sz w:val="26"/>
          <w:szCs w:val="26"/>
        </w:rPr>
        <w:t>ние № 04/10-2015 от 05.10.2015</w:t>
      </w:r>
      <w:r>
        <w:rPr>
          <w:rFonts w:ascii="Times New Roman" w:eastAsia="Times New Roman" w:hAnsi="Times New Roman" w:cs="Times New Roman"/>
          <w:sz w:val="26"/>
          <w:szCs w:val="26"/>
        </w:rPr>
        <w:t xml:space="preserve"> о назначении 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Рашкова</w:t>
      </w:r>
      <w:r>
        <w:rPr>
          <w:rFonts w:ascii="Times New Roman" w:eastAsia="Times New Roman" w:hAnsi="Times New Roman" w:cs="Times New Roman"/>
          <w:sz w:val="26"/>
          <w:szCs w:val="26"/>
        </w:rPr>
        <w:t xml:space="preserve"> Алексея Леонидовича, и с него сняты полномочия директора. В соответствии с Уставом общества п. 14.9 директор избирается общим собранием общества. На сегодняшний день отсутствует третий наследник (находится за пределами Российской Федерации без связи с ним), поэтому нет возможности назначить директора</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Таким образом, достоверные доказательства о 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что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состоянию на </w:t>
      </w:r>
      <w:r>
        <w:rPr>
          <w:rFonts w:ascii="Times New Roman" w:eastAsia="Times New Roman" w:hAnsi="Times New Roman" w:cs="Times New Roman"/>
          <w:sz w:val="26"/>
          <w:szCs w:val="26"/>
        </w:rPr>
        <w:t>25.01.2023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Рашков А.Л</w:t>
      </w:r>
      <w:r>
        <w:rPr>
          <w:rFonts w:ascii="Times New Roman" w:eastAsia="Times New Roman" w:hAnsi="Times New Roman" w:cs="Times New Roman"/>
          <w:sz w:val="26"/>
          <w:szCs w:val="26"/>
        </w:rPr>
        <w:t>. являл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нем</w:t>
      </w:r>
      <w:r>
        <w:rPr>
          <w:rFonts w:ascii="Times New Roman" w:eastAsia="Times New Roman" w:hAnsi="Times New Roman" w:cs="Times New Roman"/>
          <w:sz w:val="26"/>
          <w:szCs w:val="26"/>
        </w:rPr>
        <w:t xml:space="preserve"> лежала обязанность по представлению в </w:t>
      </w:r>
      <w:r>
        <w:rPr>
          <w:rFonts w:ascii="Times New Roman" w:eastAsia="Times New Roman" w:hAnsi="Times New Roman" w:cs="Times New Roman"/>
          <w:sz w:val="26"/>
          <w:szCs w:val="26"/>
        </w:rPr>
        <w:t xml:space="preserve">налоговый орган </w:t>
      </w:r>
      <w:r>
        <w:rPr>
          <w:rFonts w:ascii="Times New Roman" w:eastAsia="Times New Roman" w:hAnsi="Times New Roman" w:cs="Times New Roman"/>
          <w:sz w:val="26"/>
          <w:szCs w:val="26"/>
        </w:rPr>
        <w:t>налогов</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расчет</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по страховым взносам за </w:t>
      </w:r>
      <w:r>
        <w:rPr>
          <w:rFonts w:ascii="Times New Roman" w:eastAsia="Times New Roman" w:hAnsi="Times New Roman" w:cs="Times New Roman"/>
          <w:sz w:val="26"/>
          <w:szCs w:val="26"/>
        </w:rPr>
        <w:t>12 месяцев, квартальн</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представлены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 учетом представленных доказательств и доводов, наличие в ЕГРЮЛ сведений о директоре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xml:space="preserve">. доказательством осуществления им полномочий </w:t>
      </w:r>
      <w:r>
        <w:rPr>
          <w:rFonts w:ascii="Times New Roman" w:eastAsia="Times New Roman" w:hAnsi="Times New Roman" w:cs="Times New Roman"/>
          <w:sz w:val="26"/>
          <w:szCs w:val="26"/>
        </w:rPr>
        <w:t>директора</w:t>
      </w:r>
      <w:r>
        <w:rPr>
          <w:rFonts w:ascii="Times New Roman" w:eastAsia="Times New Roman" w:hAnsi="Times New Roman" w:cs="Times New Roman"/>
          <w:sz w:val="26"/>
          <w:szCs w:val="26"/>
        </w:rPr>
        <w:t xml:space="preserve"> не является. </w:t>
      </w:r>
      <w:r>
        <w:rPr>
          <w:rFonts w:ascii="Times New Roman" w:eastAsia="Times New Roman" w:hAnsi="Times New Roman" w:cs="Times New Roman"/>
          <w:sz w:val="26"/>
          <w:szCs w:val="26"/>
        </w:rPr>
        <w:t xml:space="preserve">В связи с освобождением от занимаемой должности в </w:t>
      </w:r>
      <w:r>
        <w:rPr>
          <w:rFonts w:ascii="Times New Roman" w:eastAsia="Times New Roman" w:hAnsi="Times New Roman" w:cs="Times New Roman"/>
          <w:sz w:val="26"/>
          <w:szCs w:val="26"/>
        </w:rPr>
        <w:t>2022</w:t>
      </w:r>
      <w:r>
        <w:rPr>
          <w:rFonts w:ascii="Times New Roman" w:eastAsia="Times New Roman" w:hAnsi="Times New Roman" w:cs="Times New Roman"/>
          <w:sz w:val="26"/>
          <w:szCs w:val="26"/>
        </w:rPr>
        <w:t xml:space="preserve"> году на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не лежала обязанность по внесению изменений в ЕГРЮЛ сведений о юридическом лице в части сведений о единоличном исполнительном органе.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доверять представленным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документам у суда оснований не имеется.</w:t>
      </w:r>
    </w:p>
    <w:p>
      <w:pPr>
        <w:spacing w:before="0" w:after="0"/>
        <w:ind w:firstLine="567"/>
        <w:jc w:val="both"/>
        <w:rPr>
          <w:sz w:val="26"/>
          <w:szCs w:val="26"/>
        </w:rPr>
      </w:pPr>
      <w:r>
        <w:rPr>
          <w:rFonts w:ascii="Times New Roman" w:eastAsia="Times New Roman" w:hAnsi="Times New Roman" w:cs="Times New Roman"/>
          <w:sz w:val="26"/>
          <w:szCs w:val="26"/>
        </w:rPr>
        <w:t>В силу положений частей 1 и 4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pPr>
        <w:spacing w:before="0" w:after="0"/>
        <w:ind w:firstLine="567"/>
        <w:jc w:val="both"/>
        <w:rPr>
          <w:sz w:val="26"/>
          <w:szCs w:val="26"/>
        </w:rPr>
      </w:pPr>
      <w:r>
        <w:rPr>
          <w:rFonts w:ascii="Times New Roman" w:eastAsia="Times New Roman" w:hAnsi="Times New Roman" w:cs="Times New Roman"/>
          <w:sz w:val="26"/>
          <w:szCs w:val="26"/>
        </w:rPr>
        <w:t xml:space="preserve">Оценив собранные по делу доказательства по правилам ст. 26.11 КоАП РФ в соответствии с законом по своему внутреннему убеждению в их совокупности, мировой судья приходит к выводу, что представленными материалами виновность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в его совершении с достоверностью не подтверждены, сомнения в виновности не устранены</w:t>
      </w:r>
      <w:r>
        <w:rPr>
          <w:rFonts w:ascii="Times New Roman" w:eastAsia="Times New Roman" w:hAnsi="Times New Roman" w:cs="Times New Roman"/>
          <w:sz w:val="26"/>
          <w:szCs w:val="26"/>
        </w:rPr>
        <w:t xml:space="preserve">. По состоянию на </w:t>
      </w:r>
      <w:r>
        <w:rPr>
          <w:rFonts w:ascii="Times New Roman" w:eastAsia="Times New Roman" w:hAnsi="Times New Roman" w:cs="Times New Roman"/>
          <w:sz w:val="26"/>
          <w:szCs w:val="26"/>
        </w:rPr>
        <w:t>25.01.2023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Рашков А.Л</w:t>
      </w:r>
      <w:r>
        <w:rPr>
          <w:rFonts w:ascii="Times New Roman" w:eastAsia="Times New Roman" w:hAnsi="Times New Roman" w:cs="Times New Roman"/>
          <w:sz w:val="26"/>
          <w:szCs w:val="26"/>
        </w:rPr>
        <w:t xml:space="preserve">. не являлся </w:t>
      </w:r>
      <w:r>
        <w:rPr>
          <w:rFonts w:ascii="Times New Roman" w:eastAsia="Times New Roman" w:hAnsi="Times New Roman" w:cs="Times New Roman"/>
          <w:sz w:val="26"/>
          <w:szCs w:val="26"/>
        </w:rPr>
        <w:t>директором ООО «</w:t>
      </w:r>
      <w:r>
        <w:rPr>
          <w:rFonts w:ascii="Times New Roman" w:eastAsia="Times New Roman" w:hAnsi="Times New Roman" w:cs="Times New Roman"/>
          <w:sz w:val="26"/>
          <w:szCs w:val="26"/>
        </w:rPr>
        <w:t>Сантехэлектромонтаж</w:t>
      </w:r>
      <w:r>
        <w:rPr>
          <w:rFonts w:ascii="Times New Roman" w:eastAsia="Times New Roman" w:hAnsi="Times New Roman" w:cs="Times New Roman"/>
          <w:sz w:val="26"/>
          <w:szCs w:val="26"/>
        </w:rPr>
        <w:t>», вследствие чего не мог являться субъектом вмененного ему правонарушения</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xml:space="preserve">При таких обстоятельствах производство по делу в отношении </w:t>
      </w:r>
      <w:r>
        <w:rPr>
          <w:rFonts w:ascii="Times New Roman" w:eastAsia="Times New Roman" w:hAnsi="Times New Roman" w:cs="Times New Roman"/>
          <w:sz w:val="26"/>
          <w:szCs w:val="26"/>
        </w:rPr>
        <w:t>Рашков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А.Л</w:t>
      </w:r>
      <w:r>
        <w:rPr>
          <w:rFonts w:ascii="Times New Roman" w:eastAsia="Times New Roman" w:hAnsi="Times New Roman" w:cs="Times New Roman"/>
          <w:sz w:val="26"/>
          <w:szCs w:val="26"/>
        </w:rPr>
        <w:t xml:space="preserve">. подлежит прекращению на основании </w:t>
      </w:r>
      <w:r>
        <w:rPr>
          <w:rFonts w:ascii="Times New Roman" w:eastAsia="Times New Roman" w:hAnsi="Times New Roman" w:cs="Times New Roman"/>
          <w:sz w:val="26"/>
          <w:szCs w:val="26"/>
        </w:rPr>
        <w:t xml:space="preserve">п. 2 ч. 1 </w:t>
      </w:r>
      <w:r>
        <w:rPr>
          <w:rFonts w:ascii="Times New Roman" w:eastAsia="Times New Roman" w:hAnsi="Times New Roman" w:cs="Times New Roman"/>
          <w:sz w:val="26"/>
          <w:szCs w:val="26"/>
        </w:rPr>
        <w:t xml:space="preserve">ст. 24.5 Кодекса Российской Федерации об административных правонарушениях в связи с отсутствием состава административного правонарушения, предусмотренного ст. </w:t>
      </w:r>
      <w:r>
        <w:rPr>
          <w:rFonts w:ascii="Times New Roman" w:eastAsia="Times New Roman" w:hAnsi="Times New Roman" w:cs="Times New Roman"/>
          <w:sz w:val="26"/>
          <w:szCs w:val="26"/>
        </w:rPr>
        <w:t>15.</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Кодекса Российской Федерации об административных правонарушениях.</w:t>
      </w:r>
    </w:p>
    <w:p>
      <w:pPr>
        <w:tabs>
          <w:tab w:val="left" w:pos="567"/>
        </w:tabs>
        <w:spacing w:before="0" w:after="0"/>
        <w:jc w:val="both"/>
        <w:rPr>
          <w:sz w:val="26"/>
          <w:szCs w:val="26"/>
        </w:rPr>
      </w:pPr>
      <w:r>
        <w:rPr>
          <w:sz w:val="26"/>
          <w:szCs w:val="26"/>
        </w:rPr>
        <w:tab/>
      </w:r>
      <w:r>
        <w:rPr>
          <w:rFonts w:ascii="Times New Roman" w:eastAsia="Times New Roman" w:hAnsi="Times New Roman" w:cs="Times New Roman"/>
          <w:sz w:val="26"/>
          <w:szCs w:val="26"/>
        </w:rPr>
        <w:t xml:space="preserve">На основании изложенного, 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24.5, 29.9, 29.10 Кодекса Российской Федерации об административных правонарушениях, мировой судья</w:t>
      </w:r>
    </w:p>
    <w:p>
      <w:pPr>
        <w:spacing w:before="0" w:after="0"/>
        <w:jc w:val="both"/>
        <w:rPr>
          <w:sz w:val="26"/>
          <w:szCs w:val="26"/>
        </w:rPr>
      </w:pP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rPr>
          <w:sz w:val="26"/>
          <w:szCs w:val="26"/>
        </w:rPr>
      </w:pPr>
    </w:p>
    <w:p>
      <w:pPr>
        <w:spacing w:before="0" w:after="0"/>
        <w:ind w:firstLine="540"/>
        <w:jc w:val="both"/>
        <w:rPr>
          <w:sz w:val="26"/>
          <w:szCs w:val="26"/>
        </w:rPr>
      </w:pPr>
      <w:r>
        <w:rPr>
          <w:rFonts w:ascii="Times New Roman" w:eastAsia="Times New Roman" w:hAnsi="Times New Roman" w:cs="Times New Roman"/>
          <w:sz w:val="26"/>
          <w:szCs w:val="26"/>
        </w:rPr>
        <w:t xml:space="preserve">Производство по делу об административном правонарушении в отношении </w:t>
      </w:r>
      <w:r>
        <w:rPr>
          <w:rFonts w:ascii="Times New Roman" w:eastAsia="Times New Roman" w:hAnsi="Times New Roman" w:cs="Times New Roman"/>
          <w:sz w:val="26"/>
          <w:szCs w:val="26"/>
        </w:rPr>
        <w:t>Рашкова</w:t>
      </w:r>
      <w:r>
        <w:rPr>
          <w:rFonts w:ascii="Times New Roman" w:eastAsia="Times New Roman" w:hAnsi="Times New Roman" w:cs="Times New Roman"/>
          <w:sz w:val="26"/>
          <w:szCs w:val="26"/>
        </w:rPr>
        <w:t xml:space="preserve"> Алексея Леонидовича </w:t>
      </w:r>
      <w:r>
        <w:rPr>
          <w:rFonts w:ascii="Times New Roman" w:eastAsia="Times New Roman" w:hAnsi="Times New Roman" w:cs="Times New Roman"/>
          <w:sz w:val="26"/>
          <w:szCs w:val="26"/>
        </w:rPr>
        <w:t>по ст. 15.</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Кодекса Российской Федерации об ад</w:t>
      </w:r>
      <w:r>
        <w:rPr>
          <w:rFonts w:ascii="Times New Roman" w:eastAsia="Times New Roman" w:hAnsi="Times New Roman" w:cs="Times New Roman"/>
          <w:sz w:val="26"/>
          <w:szCs w:val="26"/>
        </w:rPr>
        <w:t>министративных правонарушениях прекратить</w:t>
      </w:r>
      <w:r>
        <w:rPr>
          <w:rFonts w:ascii="Times New Roman" w:eastAsia="Times New Roman" w:hAnsi="Times New Roman" w:cs="Times New Roman"/>
          <w:sz w:val="26"/>
          <w:szCs w:val="26"/>
        </w:rPr>
        <w:t xml:space="preserve"> за отсутствием состава административного правонарушения.</w:t>
      </w:r>
      <w:r>
        <w:rPr>
          <w:rFonts w:ascii="Times New Roman" w:eastAsia="Times New Roman" w:hAnsi="Times New Roman" w:cs="Times New Roman"/>
          <w:sz w:val="26"/>
          <w:szCs w:val="26"/>
        </w:rPr>
        <w:t xml:space="preserve">             </w:t>
      </w:r>
    </w:p>
    <w:p>
      <w:pPr>
        <w:spacing w:before="0" w:after="0"/>
        <w:ind w:firstLine="567"/>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Нефтеюганский</w:t>
      </w:r>
      <w:r>
        <w:rPr>
          <w:rFonts w:ascii="Times New Roman" w:eastAsia="Times New Roman" w:hAnsi="Times New Roman" w:cs="Times New Roman"/>
          <w:sz w:val="26"/>
          <w:szCs w:val="26"/>
        </w:rPr>
        <w:t xml:space="preserve">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6"/>
          <w:szCs w:val="26"/>
        </w:rPr>
        <w:t>.</w:t>
      </w:r>
    </w:p>
    <w:p>
      <w:pPr>
        <w:spacing w:before="0" w:after="0"/>
        <w:rPr>
          <w:sz w:val="26"/>
          <w:szCs w:val="26"/>
        </w:rPr>
      </w:pPr>
    </w:p>
    <w:p>
      <w:pPr>
        <w:spacing w:before="0" w:after="0"/>
        <w:rPr>
          <w:sz w:val="26"/>
          <w:szCs w:val="26"/>
        </w:rPr>
      </w:pPr>
    </w:p>
    <w:p>
      <w:pPr>
        <w:tabs>
          <w:tab w:val="left" w:pos="6585"/>
        </w:tabs>
        <w:spacing w:before="0" w:after="0"/>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spacing w:before="0" w:after="0"/>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Р.В. Агзямова</w:t>
      </w:r>
    </w:p>
    <w:p>
      <w:pPr>
        <w:spacing w:before="0" w:after="0"/>
        <w:jc w:val="both"/>
        <w:rPr>
          <w:sz w:val="12"/>
          <w:szCs w:val="12"/>
        </w:rPr>
      </w:pPr>
    </w:p>
    <w:p>
      <w:pPr>
        <w:spacing w:before="0" w:after="0"/>
        <w:jc w:val="both"/>
        <w:rPr>
          <w:sz w:val="28"/>
          <w:szCs w:val="28"/>
        </w:rPr>
      </w:pPr>
    </w:p>
    <w:p>
      <w:pPr>
        <w:spacing w:before="0" w:after="0"/>
        <w:jc w:val="both"/>
        <w:rPr>
          <w:sz w:val="28"/>
          <w:szCs w:val="28"/>
        </w:rPr>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9rplc-6">
    <w:name w:val="cat-ExternalSystemDefined grp-29 rplc-6"/>
    <w:basedOn w:val="DefaultParagraphFont"/>
  </w:style>
  <w:style w:type="character" w:customStyle="1" w:styleId="cat-PassportDatagrp-27rplc-7">
    <w:name w:val="cat-PassportData grp-27 rplc-7"/>
    <w:basedOn w:val="DefaultParagraphFont"/>
  </w:style>
  <w:style w:type="character" w:customStyle="1" w:styleId="cat-UserDefinedgrp-30rplc-8">
    <w:name w:val="cat-UserDefined grp-30 rplc-8"/>
    <w:basedOn w:val="DefaultParagraphFont"/>
  </w:style>
  <w:style w:type="character" w:customStyle="1" w:styleId="cat-UserDefinedgrp-31rplc-10">
    <w:name w:val="cat-UserDefined grp-31 rplc-10"/>
    <w:basedOn w:val="DefaultParagraphFont"/>
  </w:style>
  <w:style w:type="character" w:customStyle="1" w:styleId="cat-UserDefinedgrp-32rplc-66">
    <w:name w:val="cat-UserDefined grp-32 rplc-66"/>
    <w:basedOn w:val="DefaultParagraphFont"/>
  </w:style>
  <w:style w:type="character" w:customStyle="1" w:styleId="cat-UserDefinedgrp-33rplc-69">
    <w:name w:val="cat-UserDefined grp-33 rplc-6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